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125C" w14:textId="5D73D368" w:rsidR="00D33789" w:rsidRDefault="00DE20FE">
      <w:pPr>
        <w:spacing w:after="0" w:line="240" w:lineRule="auto"/>
        <w:ind w:right="15"/>
        <w:jc w:val="center"/>
        <w:rPr>
          <w:b/>
          <w:bCs/>
          <w:sz w:val="28"/>
          <w:szCs w:val="28"/>
        </w:rPr>
      </w:pPr>
      <w:r>
        <w:rPr>
          <w:rFonts w:ascii="Arial" w:eastAsia="Tahoma" w:hAnsi="Arial" w:cs="Arial"/>
          <w:b/>
          <w:bCs/>
          <w:color w:val="473593"/>
          <w:sz w:val="28"/>
          <w:szCs w:val="28"/>
        </w:rPr>
        <w:t xml:space="preserve">Опросный лист для </w:t>
      </w:r>
      <w:r w:rsidR="001877EB">
        <w:rPr>
          <w:rFonts w:ascii="Arial" w:eastAsia="Tahoma" w:hAnsi="Arial" w:cs="Arial"/>
          <w:b/>
          <w:bCs/>
          <w:color w:val="473593"/>
          <w:sz w:val="28"/>
          <w:szCs w:val="28"/>
        </w:rPr>
        <w:t>щита управления вентилятором</w:t>
      </w:r>
      <w:r>
        <w:rPr>
          <w:rFonts w:ascii="Arial" w:eastAsia="Tahoma" w:hAnsi="Arial" w:cs="Arial"/>
          <w:b/>
          <w:bCs/>
          <w:color w:val="473593"/>
          <w:sz w:val="28"/>
          <w:szCs w:val="28"/>
        </w:rPr>
        <w:t xml:space="preserve"> </w:t>
      </w:r>
      <w:r w:rsidR="001877EB">
        <w:rPr>
          <w:rFonts w:ascii="Arial" w:eastAsia="Tahoma" w:hAnsi="Arial" w:cs="Arial"/>
          <w:b/>
          <w:bCs/>
          <w:color w:val="473593"/>
          <w:sz w:val="28"/>
          <w:szCs w:val="28"/>
        </w:rPr>
        <w:t>ЩУВ</w:t>
      </w:r>
    </w:p>
    <w:p w14:paraId="426925FE" w14:textId="77777777" w:rsidR="00D33789" w:rsidRDefault="00D33789">
      <w:pPr>
        <w:spacing w:after="155" w:line="240" w:lineRule="auto"/>
        <w:ind w:left="5" w:right="-148" w:hanging="10"/>
        <w:rPr>
          <w:rFonts w:ascii="Arial" w:hAnsi="Arial" w:cs="Arial"/>
          <w:sz w:val="20"/>
        </w:rPr>
      </w:pPr>
    </w:p>
    <w:p w14:paraId="56E3618E" w14:textId="77777777" w:rsidR="00D33789" w:rsidRDefault="00DE20FE">
      <w:pPr>
        <w:spacing w:after="155" w:line="240" w:lineRule="auto"/>
        <w:ind w:left="5" w:right="-148" w:hanging="10"/>
        <w:rPr>
          <w:rFonts w:ascii="Arial" w:hAnsi="Arial" w:cs="Arial"/>
          <w:sz w:val="20"/>
        </w:rPr>
      </w:pPr>
      <w:r>
        <w:rPr>
          <w:rFonts w:ascii="Arial" w:eastAsia="Tahoma" w:hAnsi="Arial" w:cs="Arial"/>
          <w:sz w:val="20"/>
        </w:rPr>
        <w:t xml:space="preserve">Компания: </w:t>
      </w:r>
      <w:r>
        <w:rPr>
          <w:rFonts w:ascii="Arial" w:eastAsia="Tahoma" w:hAnsi="Arial" w:cs="Arial"/>
          <w:color w:val="BFBFBF" w:themeColor="background1" w:themeShade="BF"/>
          <w:sz w:val="20"/>
        </w:rPr>
        <w:t>…………………………………………</w:t>
      </w:r>
      <w:proofErr w:type="gramStart"/>
      <w:r>
        <w:rPr>
          <w:rFonts w:ascii="Arial" w:eastAsia="Tahoma" w:hAnsi="Arial" w:cs="Arial"/>
          <w:color w:val="BFBFBF" w:themeColor="background1" w:themeShade="BF"/>
          <w:sz w:val="20"/>
        </w:rPr>
        <w:t>…….</w:t>
      </w:r>
      <w:proofErr w:type="gramEnd"/>
      <w:r>
        <w:rPr>
          <w:rFonts w:ascii="Arial" w:eastAsia="Tahoma" w:hAnsi="Arial" w:cs="Arial"/>
          <w:color w:val="BFBFBF" w:themeColor="background1" w:themeShade="BF"/>
          <w:sz w:val="20"/>
        </w:rPr>
        <w:t>……………………………………………………………………</w:t>
      </w:r>
      <w:proofErr w:type="gramStart"/>
      <w:r>
        <w:rPr>
          <w:rFonts w:ascii="Arial" w:eastAsia="Tahoma" w:hAnsi="Arial" w:cs="Arial"/>
          <w:color w:val="BFBFBF" w:themeColor="background1" w:themeShade="BF"/>
          <w:sz w:val="20"/>
        </w:rPr>
        <w:t>…….</w:t>
      </w:r>
      <w:proofErr w:type="gramEnd"/>
      <w:r>
        <w:rPr>
          <w:rFonts w:ascii="Arial" w:eastAsia="Tahoma" w:hAnsi="Arial" w:cs="Arial"/>
          <w:color w:val="BFBFBF" w:themeColor="background1" w:themeShade="BF"/>
          <w:sz w:val="20"/>
        </w:rPr>
        <w:t>.…</w:t>
      </w:r>
    </w:p>
    <w:p w14:paraId="6C226E15" w14:textId="77777777" w:rsidR="00D33789" w:rsidRDefault="00DE20FE">
      <w:pPr>
        <w:spacing w:after="155" w:line="240" w:lineRule="auto"/>
        <w:ind w:left="5" w:right="-148" w:hanging="10"/>
        <w:rPr>
          <w:rFonts w:ascii="Arial" w:hAnsi="Arial" w:cs="Arial"/>
          <w:sz w:val="20"/>
        </w:rPr>
      </w:pPr>
      <w:r>
        <w:rPr>
          <w:rFonts w:ascii="Arial" w:eastAsia="Tahoma" w:hAnsi="Arial" w:cs="Arial"/>
          <w:sz w:val="20"/>
        </w:rPr>
        <w:t xml:space="preserve">Контактное лицо: </w:t>
      </w:r>
      <w:r>
        <w:rPr>
          <w:rFonts w:ascii="Arial" w:eastAsia="Tahoma" w:hAnsi="Arial" w:cs="Arial"/>
          <w:color w:val="BFBFBF" w:themeColor="background1" w:themeShade="BF"/>
          <w:sz w:val="20"/>
        </w:rPr>
        <w:t>……………………………………………………………</w:t>
      </w:r>
      <w:proofErr w:type="gramStart"/>
      <w:r>
        <w:rPr>
          <w:rFonts w:ascii="Arial" w:eastAsia="Tahoma" w:hAnsi="Arial" w:cs="Arial"/>
          <w:color w:val="BFBFBF" w:themeColor="background1" w:themeShade="BF"/>
          <w:sz w:val="20"/>
        </w:rPr>
        <w:t>…….</w:t>
      </w:r>
      <w:proofErr w:type="gramEnd"/>
      <w:r>
        <w:rPr>
          <w:rFonts w:ascii="Arial" w:eastAsia="Tahoma" w:hAnsi="Arial" w:cs="Arial"/>
          <w:color w:val="BFBFBF" w:themeColor="background1" w:themeShade="BF"/>
          <w:sz w:val="20"/>
        </w:rPr>
        <w:t>…………</w:t>
      </w:r>
      <w:proofErr w:type="gramStart"/>
      <w:r>
        <w:rPr>
          <w:rFonts w:ascii="Arial" w:eastAsia="Tahoma" w:hAnsi="Arial" w:cs="Arial"/>
          <w:color w:val="BFBFBF" w:themeColor="background1" w:themeShade="BF"/>
          <w:sz w:val="20"/>
        </w:rPr>
        <w:t>…….</w:t>
      </w:r>
      <w:proofErr w:type="gramEnd"/>
      <w:r>
        <w:rPr>
          <w:rFonts w:ascii="Arial" w:eastAsia="Tahoma" w:hAnsi="Arial" w:cs="Arial"/>
          <w:color w:val="BFBFBF" w:themeColor="background1" w:themeShade="BF"/>
          <w:sz w:val="20"/>
        </w:rPr>
        <w:t>…………...…………</w:t>
      </w:r>
      <w:proofErr w:type="gramStart"/>
      <w:r>
        <w:rPr>
          <w:rFonts w:ascii="Arial" w:eastAsia="Tahoma" w:hAnsi="Arial" w:cs="Arial"/>
          <w:color w:val="BFBFBF" w:themeColor="background1" w:themeShade="BF"/>
          <w:sz w:val="20"/>
        </w:rPr>
        <w:t>…….</w:t>
      </w:r>
      <w:proofErr w:type="gramEnd"/>
      <w:r>
        <w:rPr>
          <w:rFonts w:ascii="Arial" w:eastAsia="Tahoma" w:hAnsi="Arial" w:cs="Arial"/>
          <w:color w:val="BFBFBF" w:themeColor="background1" w:themeShade="BF"/>
          <w:sz w:val="20"/>
        </w:rPr>
        <w:t>……</w:t>
      </w:r>
    </w:p>
    <w:p w14:paraId="7FE6123D" w14:textId="77777777" w:rsidR="00D33789" w:rsidRDefault="00DE20FE">
      <w:pPr>
        <w:spacing w:after="155" w:line="240" w:lineRule="auto"/>
        <w:ind w:left="5" w:right="-148" w:hanging="10"/>
        <w:rPr>
          <w:rFonts w:ascii="Arial" w:eastAsia="Tahoma" w:hAnsi="Arial" w:cs="Arial"/>
          <w:sz w:val="20"/>
        </w:rPr>
      </w:pPr>
      <w:r>
        <w:rPr>
          <w:rFonts w:ascii="Arial" w:eastAsia="Tahoma" w:hAnsi="Arial" w:cs="Arial"/>
          <w:sz w:val="20"/>
        </w:rPr>
        <w:t xml:space="preserve">Тел.: </w:t>
      </w:r>
      <w:r>
        <w:rPr>
          <w:rFonts w:ascii="Arial" w:eastAsia="Tahoma" w:hAnsi="Arial" w:cs="Arial"/>
          <w:color w:val="BFBFBF" w:themeColor="background1" w:themeShade="BF"/>
          <w:sz w:val="20"/>
        </w:rPr>
        <w:t>………………………………………………………………</w:t>
      </w:r>
      <w:proofErr w:type="gramStart"/>
      <w:r>
        <w:rPr>
          <w:rFonts w:ascii="Arial" w:eastAsia="Tahoma" w:hAnsi="Arial" w:cs="Arial"/>
          <w:color w:val="BFBFBF" w:themeColor="background1" w:themeShade="BF"/>
          <w:sz w:val="20"/>
        </w:rPr>
        <w:t>…….</w:t>
      </w:r>
      <w:proofErr w:type="gramEnd"/>
      <w:r>
        <w:rPr>
          <w:rFonts w:ascii="Arial" w:eastAsia="Tahoma" w:hAnsi="Arial" w:cs="Arial"/>
          <w:color w:val="BFBFBF" w:themeColor="background1" w:themeShade="BF"/>
          <w:sz w:val="20"/>
        </w:rPr>
        <w:t>…………………</w:t>
      </w:r>
      <w:proofErr w:type="gramStart"/>
      <w:r>
        <w:rPr>
          <w:rFonts w:ascii="Arial" w:eastAsia="Tahoma" w:hAnsi="Arial" w:cs="Arial"/>
          <w:color w:val="BFBFBF" w:themeColor="background1" w:themeShade="BF"/>
          <w:sz w:val="20"/>
        </w:rPr>
        <w:t>…….</w:t>
      </w:r>
      <w:proofErr w:type="gramEnd"/>
      <w:r>
        <w:rPr>
          <w:rFonts w:ascii="Arial" w:eastAsia="Tahoma" w:hAnsi="Arial" w:cs="Arial"/>
          <w:color w:val="BFBFBF" w:themeColor="background1" w:themeShade="BF"/>
          <w:sz w:val="20"/>
        </w:rPr>
        <w:t>………</w:t>
      </w:r>
      <w:proofErr w:type="gramStart"/>
      <w:r>
        <w:rPr>
          <w:rFonts w:ascii="Arial" w:eastAsia="Tahoma" w:hAnsi="Arial" w:cs="Arial"/>
          <w:color w:val="BFBFBF" w:themeColor="background1" w:themeShade="BF"/>
          <w:sz w:val="20"/>
        </w:rPr>
        <w:t>…….</w:t>
      </w:r>
      <w:proofErr w:type="gramEnd"/>
      <w:r>
        <w:rPr>
          <w:rFonts w:ascii="Arial" w:eastAsia="Tahoma" w:hAnsi="Arial" w:cs="Arial"/>
          <w:color w:val="BFBFBF" w:themeColor="background1" w:themeShade="BF"/>
          <w:sz w:val="20"/>
        </w:rPr>
        <w:t>.……………………….</w:t>
      </w:r>
    </w:p>
    <w:p w14:paraId="38569CAE" w14:textId="77777777" w:rsidR="00D33789" w:rsidRDefault="00DE20FE">
      <w:pPr>
        <w:spacing w:after="155" w:line="240" w:lineRule="auto"/>
        <w:ind w:left="5" w:right="-148" w:hanging="10"/>
        <w:rPr>
          <w:rFonts w:ascii="Arial" w:eastAsia="Tahoma" w:hAnsi="Arial" w:cs="Arial"/>
          <w:color w:val="BFBFBF" w:themeColor="background1" w:themeShade="BF"/>
          <w:sz w:val="20"/>
        </w:rPr>
      </w:pPr>
      <w:r>
        <w:rPr>
          <w:rFonts w:ascii="Arial" w:eastAsia="Tahoma" w:hAnsi="Arial" w:cs="Arial"/>
          <w:sz w:val="20"/>
        </w:rPr>
        <w:t xml:space="preserve">E-mail: </w:t>
      </w:r>
      <w:r>
        <w:rPr>
          <w:rFonts w:ascii="Arial" w:eastAsia="Tahoma" w:hAnsi="Arial" w:cs="Arial"/>
          <w:color w:val="BFBFBF" w:themeColor="background1" w:themeShade="BF"/>
          <w:sz w:val="20"/>
        </w:rPr>
        <w:t>…………………………………………………………</w:t>
      </w:r>
      <w:proofErr w:type="gramStart"/>
      <w:r>
        <w:rPr>
          <w:rFonts w:ascii="Arial" w:eastAsia="Tahoma" w:hAnsi="Arial" w:cs="Arial"/>
          <w:color w:val="BFBFBF" w:themeColor="background1" w:themeShade="BF"/>
          <w:sz w:val="20"/>
        </w:rPr>
        <w:t>…….</w:t>
      </w:r>
      <w:proofErr w:type="gramEnd"/>
      <w:r>
        <w:rPr>
          <w:rFonts w:ascii="Arial" w:eastAsia="Tahoma" w:hAnsi="Arial" w:cs="Arial"/>
          <w:color w:val="BFBFBF" w:themeColor="background1" w:themeShade="BF"/>
          <w:sz w:val="20"/>
        </w:rPr>
        <w:t>.…………………………</w:t>
      </w:r>
      <w:proofErr w:type="gramStart"/>
      <w:r>
        <w:rPr>
          <w:rFonts w:ascii="Arial" w:eastAsia="Tahoma" w:hAnsi="Arial" w:cs="Arial"/>
          <w:color w:val="BFBFBF" w:themeColor="background1" w:themeShade="BF"/>
          <w:sz w:val="20"/>
        </w:rPr>
        <w:t>…….</w:t>
      </w:r>
      <w:proofErr w:type="gramEnd"/>
      <w:r>
        <w:rPr>
          <w:rFonts w:ascii="Arial" w:eastAsia="Tahoma" w:hAnsi="Arial" w:cs="Arial"/>
          <w:color w:val="BFBFBF" w:themeColor="background1" w:themeShade="BF"/>
          <w:sz w:val="20"/>
        </w:rPr>
        <w:t>……………</w:t>
      </w:r>
      <w:proofErr w:type="gramStart"/>
      <w:r>
        <w:rPr>
          <w:rFonts w:ascii="Arial" w:eastAsia="Tahoma" w:hAnsi="Arial" w:cs="Arial"/>
          <w:color w:val="BFBFBF" w:themeColor="background1" w:themeShade="BF"/>
          <w:sz w:val="20"/>
        </w:rPr>
        <w:t>…….</w:t>
      </w:r>
      <w:proofErr w:type="gramEnd"/>
      <w:r>
        <w:rPr>
          <w:rFonts w:ascii="Arial" w:eastAsia="Tahoma" w:hAnsi="Arial" w:cs="Arial"/>
          <w:color w:val="BFBFBF" w:themeColor="background1" w:themeShade="BF"/>
          <w:sz w:val="20"/>
        </w:rPr>
        <w:t>.…………….</w:t>
      </w:r>
    </w:p>
    <w:tbl>
      <w:tblPr>
        <w:tblStyle w:val="4"/>
        <w:tblW w:w="10627" w:type="dxa"/>
        <w:tblLayout w:type="fixed"/>
        <w:tblCellMar>
          <w:top w:w="85" w:type="dxa"/>
          <w:bottom w:w="85" w:type="dxa"/>
        </w:tblCellMar>
        <w:tblLook w:val="06A0" w:firstRow="1" w:lastRow="0" w:firstColumn="1" w:lastColumn="0" w:noHBand="1" w:noVBand="1"/>
      </w:tblPr>
      <w:tblGrid>
        <w:gridCol w:w="10627"/>
      </w:tblGrid>
      <w:tr w:rsidR="00EB0B43" w:rsidRPr="00B050BD" w14:paraId="060F4FF3" w14:textId="77777777" w:rsidTr="00747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312DF5B" w14:textId="77777777" w:rsidR="00EB0B43" w:rsidRPr="00B050BD" w:rsidRDefault="00EB0B43">
            <w:pPr>
              <w:spacing w:beforeAutospacing="1" w:after="0" w:line="240" w:lineRule="auto"/>
              <w:ind w:right="17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11052" w:type="dxa"/>
        <w:tblInd w:w="-289" w:type="dxa"/>
        <w:tblLook w:val="04A0" w:firstRow="1" w:lastRow="0" w:firstColumn="1" w:lastColumn="0" w:noHBand="0" w:noVBand="1"/>
      </w:tblPr>
      <w:tblGrid>
        <w:gridCol w:w="1836"/>
        <w:gridCol w:w="142"/>
        <w:gridCol w:w="2410"/>
        <w:gridCol w:w="2700"/>
        <w:gridCol w:w="3964"/>
      </w:tblGrid>
      <w:tr w:rsidR="001877EB" w:rsidRPr="001877EB" w14:paraId="45D3DC0B" w14:textId="77777777" w:rsidTr="00B41B97">
        <w:trPr>
          <w:trHeight w:val="375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4EDF28" w14:textId="7F089564" w:rsidR="001877EB" w:rsidRPr="001877EB" w:rsidRDefault="001877EB" w:rsidP="0018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5FD0">
              <w:rPr>
                <w:rFonts w:ascii="Times New Roman" w:hAnsi="Times New Roman" w:cs="Times New Roman"/>
                <w:b/>
                <w:bCs/>
              </w:rPr>
              <w:t>Щит управления вентилятором</w:t>
            </w:r>
          </w:p>
        </w:tc>
      </w:tr>
      <w:tr w:rsidR="002949AD" w:rsidRPr="001877EB" w14:paraId="7CD463D2" w14:textId="77777777" w:rsidTr="002949AD">
        <w:trPr>
          <w:trHeight w:val="37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8B393B" w14:textId="5EEE2DFB" w:rsidR="002949AD" w:rsidRPr="002949AD" w:rsidRDefault="002949AD" w:rsidP="001877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9AD">
              <w:rPr>
                <w:rFonts w:ascii="Times New Roman" w:hAnsi="Times New Roman" w:cs="Times New Roman"/>
              </w:rPr>
              <w:t>Тип характеристики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1F6AC4" w14:textId="57CD9CAF" w:rsidR="002949AD" w:rsidRPr="002949AD" w:rsidRDefault="002949AD" w:rsidP="001877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9AD">
              <w:rPr>
                <w:rFonts w:ascii="Times New Roman" w:hAnsi="Times New Roman" w:cs="Times New Roman"/>
              </w:rPr>
              <w:t>Параметры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4FD559" w14:textId="53B14BB1" w:rsidR="002949AD" w:rsidRPr="002949AD" w:rsidRDefault="002949AD" w:rsidP="001877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9AD">
              <w:rPr>
                <w:rFonts w:ascii="Times New Roman" w:hAnsi="Times New Roman" w:cs="Times New Roman"/>
              </w:rPr>
              <w:t>Параметры (заполняются заказчиком)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B4DCC" w14:textId="30F35FF9" w:rsidR="002949AD" w:rsidRPr="002949AD" w:rsidRDefault="002949AD" w:rsidP="001877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9AD">
              <w:rPr>
                <w:rFonts w:ascii="Times New Roman" w:hAnsi="Times New Roman" w:cs="Times New Roman"/>
              </w:rPr>
              <w:t>Комплектация</w:t>
            </w:r>
          </w:p>
        </w:tc>
      </w:tr>
      <w:tr w:rsidR="001877EB" w:rsidRPr="001877EB" w14:paraId="55C19F76" w14:textId="77777777" w:rsidTr="002949AD">
        <w:trPr>
          <w:trHeight w:val="37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C4C10" w14:textId="77777777" w:rsidR="001877EB" w:rsidRPr="001877EB" w:rsidRDefault="001877EB" w:rsidP="001877EB">
            <w:pPr>
              <w:suppressAutoHyphens w:val="0"/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Материал корпуса щита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D7E7" w14:textId="77777777" w:rsidR="001877EB" w:rsidRPr="002949AD" w:rsidRDefault="001877EB" w:rsidP="001877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9AD">
              <w:rPr>
                <w:rFonts w:ascii="Times New Roman" w:eastAsia="Times New Roman" w:hAnsi="Times New Roman" w:cs="Times New Roman"/>
                <w:b/>
                <w:bCs/>
              </w:rPr>
              <w:t>Пластик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8AA7B" w14:textId="77777777" w:rsidR="001877EB" w:rsidRPr="0043539A" w:rsidRDefault="001877EB" w:rsidP="001877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ADCF" w14:textId="38CF9086" w:rsidR="001877EB" w:rsidRPr="002949AD" w:rsidRDefault="002949AD" w:rsidP="00B41B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9AD">
              <w:rPr>
                <w:rFonts w:ascii="Times New Roman" w:eastAsia="Times New Roman" w:hAnsi="Times New Roman" w:cs="Times New Roman"/>
                <w:b/>
                <w:bCs/>
              </w:rPr>
              <w:t>Базовая комплектация</w:t>
            </w:r>
          </w:p>
        </w:tc>
      </w:tr>
      <w:tr w:rsidR="001877EB" w:rsidRPr="001877EB" w14:paraId="0CB3B179" w14:textId="77777777" w:rsidTr="002949AD">
        <w:trPr>
          <w:trHeight w:val="375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F53BA" w14:textId="77777777" w:rsidR="001877EB" w:rsidRPr="001877EB" w:rsidRDefault="001877EB" w:rsidP="001877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C296" w14:textId="77777777" w:rsidR="001877EB" w:rsidRPr="002949AD" w:rsidRDefault="001877EB" w:rsidP="001877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49AD">
              <w:rPr>
                <w:rFonts w:ascii="Times New Roman" w:eastAsia="Times New Roman" w:hAnsi="Times New Roman" w:cs="Times New Roman"/>
              </w:rPr>
              <w:t>Металл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8B0D0" w14:textId="77777777" w:rsidR="001877EB" w:rsidRPr="001877EB" w:rsidRDefault="001877EB" w:rsidP="001877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E14A" w14:textId="06B07353" w:rsidR="001877EB" w:rsidRPr="001877EB" w:rsidRDefault="001877EB" w:rsidP="00B41B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877EB" w:rsidRPr="001877EB" w14:paraId="00F4A230" w14:textId="77777777" w:rsidTr="002949AD">
        <w:trPr>
          <w:trHeight w:val="375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C1D69" w14:textId="77777777" w:rsidR="001877EB" w:rsidRPr="001877EB" w:rsidRDefault="001877EB" w:rsidP="001877E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Степень защиты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136A9" w14:textId="77777777" w:rsidR="001877EB" w:rsidRPr="002949AD" w:rsidRDefault="001877EB" w:rsidP="001877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49AD">
              <w:rPr>
                <w:rFonts w:ascii="Times New Roman" w:eastAsia="Times New Roman" w:hAnsi="Times New Roman" w:cs="Times New Roman"/>
              </w:rPr>
              <w:t>IP 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E251F" w14:textId="77777777" w:rsidR="001877EB" w:rsidRPr="001877EB" w:rsidRDefault="001877EB" w:rsidP="001877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D259" w14:textId="3A44DD5E" w:rsidR="001877EB" w:rsidRPr="001877EB" w:rsidRDefault="001877EB" w:rsidP="00B41B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19191C15" w14:textId="77777777" w:rsidTr="002949AD">
        <w:trPr>
          <w:trHeight w:val="375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EB6AC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B6E9" w14:textId="77777777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9AD">
              <w:rPr>
                <w:rFonts w:ascii="Times New Roman" w:eastAsia="Times New Roman" w:hAnsi="Times New Roman" w:cs="Times New Roman"/>
                <w:b/>
                <w:bCs/>
              </w:rPr>
              <w:t>IP 54/IP65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4AC08" w14:textId="77777777" w:rsidR="002949AD" w:rsidRPr="0043539A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C017" w14:textId="33EDA50E" w:rsidR="002949AD" w:rsidRPr="0043539A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Базовая комплектация</w:t>
            </w:r>
          </w:p>
        </w:tc>
      </w:tr>
      <w:tr w:rsidR="002949AD" w:rsidRPr="001877EB" w14:paraId="0173CBC5" w14:textId="77777777" w:rsidTr="002949AD">
        <w:trPr>
          <w:trHeight w:val="375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57107E" w14:textId="77777777" w:rsidR="002949AD" w:rsidRPr="001877EB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Вентиляция щита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9AD2" w14:textId="77777777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49A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A5467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5D9A" w14:textId="6B996BA2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38E71388" w14:textId="77777777" w:rsidTr="002949AD">
        <w:trPr>
          <w:trHeight w:val="375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CEA8E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26F2" w14:textId="77777777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9AD">
              <w:rPr>
                <w:rFonts w:ascii="Times New Roman" w:eastAsia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566A2" w14:textId="77777777" w:rsidR="002949AD" w:rsidRPr="0043539A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03A7" w14:textId="333C3B4C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9AD">
              <w:rPr>
                <w:rFonts w:ascii="Times New Roman" w:eastAsia="Times New Roman" w:hAnsi="Times New Roman" w:cs="Times New Roman"/>
                <w:b/>
                <w:bCs/>
              </w:rPr>
              <w:t>Базовая комплектация</w:t>
            </w:r>
          </w:p>
        </w:tc>
      </w:tr>
      <w:tr w:rsidR="002949AD" w:rsidRPr="001877EB" w14:paraId="12B451D7" w14:textId="77777777" w:rsidTr="002949AD">
        <w:trPr>
          <w:trHeight w:val="244"/>
        </w:trPr>
        <w:tc>
          <w:tcPr>
            <w:tcW w:w="11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CF9" w14:textId="1469BAE8" w:rsidR="002949AD" w:rsidRPr="001877EB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7A0BD591" w14:textId="77777777" w:rsidTr="002949AD">
        <w:trPr>
          <w:trHeight w:val="375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44F5E" w14:textId="44EEA542" w:rsidR="002949AD" w:rsidRPr="001877EB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Характеристики электродвигателя: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8DB5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мощность (кВт)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BAB2C6" w14:textId="77777777" w:rsidR="002949AD" w:rsidRPr="001877EB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A3A50" w14:textId="37340590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19095717" w14:textId="77777777" w:rsidTr="002949AD">
        <w:trPr>
          <w:trHeight w:val="375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D18F5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3D75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Номинальный ток (А)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9D8C53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96BCB" w14:textId="0869097C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2306DE11" w14:textId="77777777" w:rsidTr="002949AD">
        <w:trPr>
          <w:trHeight w:val="375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EC914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AED3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Напряжение (В)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97FAD6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3B516" w14:textId="771D216B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3574076C" w14:textId="77777777" w:rsidTr="002949AD">
        <w:trPr>
          <w:trHeight w:val="45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1FA2E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A5E7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кол-во оборотов(об/мин)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9B2D10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47E0A" w14:textId="687EAC0C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30BDA209" w14:textId="77777777" w:rsidTr="002949AD">
        <w:trPr>
          <w:trHeight w:val="200"/>
        </w:trPr>
        <w:tc>
          <w:tcPr>
            <w:tcW w:w="11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CFE1" w14:textId="24EAB1C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1235826C" w14:textId="77777777" w:rsidTr="002949AD">
        <w:trPr>
          <w:trHeight w:val="450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E0F0E" w14:textId="77777777" w:rsidR="002949AD" w:rsidRPr="001877EB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 xml:space="preserve">Наличие </w:t>
            </w:r>
            <w:proofErr w:type="spellStart"/>
            <w:r w:rsidRPr="001877EB">
              <w:rPr>
                <w:rFonts w:ascii="Times New Roman" w:eastAsia="Times New Roman" w:hAnsi="Times New Roman" w:cs="Times New Roman"/>
              </w:rPr>
              <w:t>термоконтактов</w:t>
            </w:r>
            <w:proofErr w:type="spellEnd"/>
            <w:r w:rsidRPr="001877EB">
              <w:rPr>
                <w:rFonts w:ascii="Times New Roman" w:eastAsia="Times New Roman" w:hAnsi="Times New Roman" w:cs="Times New Roman"/>
              </w:rPr>
              <w:t xml:space="preserve"> в двигателе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797C" w14:textId="77777777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9AD">
              <w:rPr>
                <w:rFonts w:ascii="Times New Roman" w:eastAsia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7D2D8" w14:textId="77777777" w:rsidR="002949AD" w:rsidRPr="002949AD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4505" w14:textId="5869694E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9AD">
              <w:rPr>
                <w:rFonts w:ascii="Times New Roman" w:eastAsia="Times New Roman" w:hAnsi="Times New Roman" w:cs="Times New Roman"/>
                <w:b/>
                <w:bCs/>
              </w:rPr>
              <w:t>Базовая комплектация</w:t>
            </w:r>
          </w:p>
        </w:tc>
      </w:tr>
      <w:tr w:rsidR="002949AD" w:rsidRPr="001877EB" w14:paraId="176A74B5" w14:textId="77777777" w:rsidTr="002949AD">
        <w:trPr>
          <w:trHeight w:val="39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2627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737F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3A20E" w14:textId="77777777" w:rsidR="002949AD" w:rsidRPr="001877EB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93FF" w14:textId="0B3B4652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3B52CEA6" w14:textId="77777777" w:rsidTr="00B41B97">
        <w:trPr>
          <w:trHeight w:val="232"/>
        </w:trPr>
        <w:tc>
          <w:tcPr>
            <w:tcW w:w="11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497B" w14:textId="0112CDE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49AD" w:rsidRPr="001877EB" w14:paraId="46CBA1B5" w14:textId="77777777" w:rsidTr="002949AD">
        <w:trPr>
          <w:trHeight w:val="600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E7D69" w14:textId="77777777" w:rsidR="002949AD" w:rsidRPr="001877EB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Метод пуска и управления скоростью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0D71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Прямой пуск (контактор)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A940F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A243" w14:textId="3D3D1322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49AD">
              <w:rPr>
                <w:rFonts w:ascii="Times New Roman" w:eastAsia="Times New Roman" w:hAnsi="Times New Roman" w:cs="Times New Roman"/>
              </w:rPr>
              <w:t>Не рекомендуется для вентиляторов с пластиковыми лопастями</w:t>
            </w:r>
          </w:p>
        </w:tc>
      </w:tr>
      <w:tr w:rsidR="002949AD" w:rsidRPr="001877EB" w14:paraId="3C2F6409" w14:textId="77777777" w:rsidTr="002949AD">
        <w:trPr>
          <w:trHeight w:val="765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6D88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A689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Устройство плавного пуска (УПП)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0C0BA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D572" w14:textId="340F0C1F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49AD">
              <w:rPr>
                <w:rFonts w:ascii="Times New Roman" w:eastAsia="Times New Roman" w:hAnsi="Times New Roman" w:cs="Times New Roman"/>
              </w:rPr>
              <w:t>Плавный пуск, большой пусковой ток, нет возможности изменения скорости вращения</w:t>
            </w:r>
          </w:p>
        </w:tc>
      </w:tr>
      <w:tr w:rsidR="002949AD" w:rsidRPr="001877EB" w14:paraId="62BD1FA4" w14:textId="77777777" w:rsidTr="002949AD">
        <w:trPr>
          <w:trHeight w:val="69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D7D26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C00B" w14:textId="77777777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2949AD">
              <w:rPr>
                <w:rFonts w:ascii="Times New Roman" w:eastAsia="Times New Roman" w:hAnsi="Times New Roman" w:cs="Times New Roman"/>
                <w:b/>
                <w:bCs/>
              </w:rPr>
              <w:t>Частотный преобразователь (ЧП)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72CC6" w14:textId="77777777" w:rsidR="002949AD" w:rsidRPr="0043539A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3CF1" w14:textId="4A30569E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9AD">
              <w:rPr>
                <w:rFonts w:ascii="Times New Roman" w:eastAsia="Times New Roman" w:hAnsi="Times New Roman" w:cs="Times New Roman"/>
                <w:b/>
                <w:bCs/>
              </w:rPr>
              <w:t>Базовая комплектация</w:t>
            </w:r>
          </w:p>
          <w:p w14:paraId="12124A68" w14:textId="5EF9B2B2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49AD">
              <w:rPr>
                <w:rFonts w:ascii="Times New Roman" w:eastAsia="Times New Roman" w:hAnsi="Times New Roman" w:cs="Times New Roman"/>
              </w:rPr>
              <w:t>Плавный пуск, дополнительная защита двигателя, возможность изменения скорости вращения</w:t>
            </w:r>
          </w:p>
        </w:tc>
      </w:tr>
      <w:tr w:rsidR="002949AD" w:rsidRPr="001877EB" w14:paraId="0F09C764" w14:textId="77777777" w:rsidTr="00B41B97">
        <w:trPr>
          <w:trHeight w:val="166"/>
        </w:trPr>
        <w:tc>
          <w:tcPr>
            <w:tcW w:w="11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1476" w14:textId="7B307895" w:rsidR="002949AD" w:rsidRPr="001877EB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49AD" w:rsidRPr="001877EB" w14:paraId="6B358644" w14:textId="77777777" w:rsidTr="002949AD">
        <w:trPr>
          <w:trHeight w:val="375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32F69D" w14:textId="77777777" w:rsidR="002949AD" w:rsidRPr="002949AD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Пожарный режим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89C1" w14:textId="77777777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9AD">
              <w:rPr>
                <w:rFonts w:ascii="Times New Roman" w:eastAsia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3A7B1" w14:textId="77777777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64BE" w14:textId="577AB864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9AD">
              <w:rPr>
                <w:rFonts w:ascii="Times New Roman" w:eastAsia="Times New Roman" w:hAnsi="Times New Roman" w:cs="Times New Roman"/>
                <w:b/>
                <w:bCs/>
              </w:rPr>
              <w:t>Базовая комплектация</w:t>
            </w:r>
          </w:p>
        </w:tc>
      </w:tr>
      <w:tr w:rsidR="002949AD" w:rsidRPr="001877EB" w14:paraId="6A5FC85F" w14:textId="77777777" w:rsidTr="002949AD">
        <w:trPr>
          <w:trHeight w:val="375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CD636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CB09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D33E4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BDA9" w14:textId="77CE376A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4308B67E" w14:textId="77777777" w:rsidTr="00B41B97">
        <w:trPr>
          <w:trHeight w:val="60"/>
        </w:trPr>
        <w:tc>
          <w:tcPr>
            <w:tcW w:w="11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95543" w14:textId="00D7C2EE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49AD" w:rsidRPr="001877EB" w14:paraId="5B6DE6EE" w14:textId="77777777" w:rsidTr="002949AD">
        <w:trPr>
          <w:trHeight w:val="375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4DE0BB" w14:textId="77777777" w:rsidR="002949AD" w:rsidRPr="001877EB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Режим управления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416D" w14:textId="77777777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9AD">
              <w:rPr>
                <w:rFonts w:ascii="Times New Roman" w:eastAsia="Times New Roman" w:hAnsi="Times New Roman" w:cs="Times New Roman"/>
                <w:b/>
                <w:bCs/>
              </w:rPr>
              <w:t>Местное (кнопки на щите)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E2077" w14:textId="77777777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9DC2" w14:textId="55AF80D3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9AD">
              <w:rPr>
                <w:rFonts w:ascii="Times New Roman" w:eastAsia="Times New Roman" w:hAnsi="Times New Roman" w:cs="Times New Roman"/>
                <w:b/>
                <w:bCs/>
              </w:rPr>
              <w:t>Базовая комплектация</w:t>
            </w:r>
          </w:p>
        </w:tc>
      </w:tr>
      <w:tr w:rsidR="002949AD" w:rsidRPr="001877EB" w14:paraId="74CBA5FA" w14:textId="77777777" w:rsidTr="002949AD">
        <w:trPr>
          <w:trHeight w:val="375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0EEE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8B77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Дистанционное (выносной пульт)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E5A71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2741" w14:textId="66134E63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6437DEF6" w14:textId="77777777" w:rsidTr="002949AD">
        <w:trPr>
          <w:trHeight w:val="132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5A8F" w14:textId="7832B911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</w:tr>
      <w:tr w:rsidR="002949AD" w:rsidRPr="001877EB" w14:paraId="40DA54A9" w14:textId="77777777" w:rsidTr="002949AD">
        <w:trPr>
          <w:trHeight w:val="37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7A5A" w14:textId="77777777" w:rsidR="002949AD" w:rsidRPr="001877EB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Характеристики выносного пульта (при наличии)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B99D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Пуск/Стоп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5D802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C3F5" w14:textId="0DB30CDA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78939F93" w14:textId="77777777" w:rsidTr="002949AD">
        <w:trPr>
          <w:trHeight w:val="375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EBC40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A975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Пуск/Стоп, регулировка частоты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554CD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CEEA" w14:textId="2900B55A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40C35AF5" w14:textId="77777777" w:rsidTr="002949AD">
        <w:trPr>
          <w:trHeight w:val="375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DCFEC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84F2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Пуск/Стоп, регулировка и отображение частоты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6A8BB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2D8E" w14:textId="1B3A135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026BC5B6" w14:textId="77777777" w:rsidTr="002949AD">
        <w:trPr>
          <w:trHeight w:val="118"/>
        </w:trPr>
        <w:tc>
          <w:tcPr>
            <w:tcW w:w="11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73291" w14:textId="1E04BBB0" w:rsidR="002949AD" w:rsidRPr="001877EB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69846041" w14:textId="77777777" w:rsidTr="002949AD">
        <w:trPr>
          <w:trHeight w:val="375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9348" w14:textId="77777777" w:rsidR="002949AD" w:rsidRPr="001877EB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Управление воздушной заслонкой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2BE4" w14:textId="77777777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9AD">
              <w:rPr>
                <w:rFonts w:ascii="Times New Roman" w:eastAsia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FC77F" w14:textId="77777777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A89C" w14:textId="59C41C35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9AD">
              <w:rPr>
                <w:rFonts w:ascii="Times New Roman" w:eastAsia="Times New Roman" w:hAnsi="Times New Roman" w:cs="Times New Roman"/>
                <w:b/>
                <w:bCs/>
              </w:rPr>
              <w:t>Базовая комплектация</w:t>
            </w:r>
          </w:p>
        </w:tc>
      </w:tr>
      <w:tr w:rsidR="002949AD" w:rsidRPr="001877EB" w14:paraId="1D5F4E24" w14:textId="77777777" w:rsidTr="002949AD">
        <w:trPr>
          <w:trHeight w:val="375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D99EC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B354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22CC0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40A8" w14:textId="59EC2DEB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26F83E4B" w14:textId="77777777" w:rsidTr="002949AD">
        <w:trPr>
          <w:trHeight w:val="375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57E23" w14:textId="77777777" w:rsidR="002949AD" w:rsidRPr="001877EB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Напряжение питания воздушной заслонки (при наличии)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F45C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220 В.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373DF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39C5" w14:textId="54AA87E1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41E1B747" w14:textId="77777777" w:rsidTr="002949AD">
        <w:trPr>
          <w:trHeight w:val="375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A8350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5327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24 В.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7B513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D6C3" w14:textId="2D2BB814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3A687CAA" w14:textId="77777777" w:rsidTr="002949AD">
        <w:trPr>
          <w:trHeight w:val="375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100BA" w14:textId="714C97D1" w:rsidR="002949AD" w:rsidRPr="001877EB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Тип управления заслонкой (при наличии)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A28E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с возвратной пружиной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7BFBC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0A43" w14:textId="01419BFB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409B8464" w14:textId="77777777" w:rsidTr="002949AD">
        <w:trPr>
          <w:trHeight w:val="375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354CE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54E1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Реверсивный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E25DE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00BF" w14:textId="4D098EF3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1877EB" w14:paraId="7CE5F707" w14:textId="77777777" w:rsidTr="00B41B97">
        <w:trPr>
          <w:trHeight w:val="197"/>
        </w:trPr>
        <w:tc>
          <w:tcPr>
            <w:tcW w:w="11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97F3" w14:textId="6698EAD9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49AD" w:rsidRPr="001877EB" w14:paraId="059D1BAC" w14:textId="77777777" w:rsidTr="002949AD">
        <w:trPr>
          <w:trHeight w:val="375"/>
        </w:trPr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42B8C3" w14:textId="77777777" w:rsidR="002949AD" w:rsidRPr="001877EB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Ночной режим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D600" w14:textId="77777777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2949AD">
              <w:rPr>
                <w:rFonts w:ascii="Times New Roman" w:eastAsia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35B42" w14:textId="77777777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8A94" w14:textId="1F9EABBD" w:rsidR="002949AD" w:rsidRPr="002949AD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9AD">
              <w:rPr>
                <w:rFonts w:ascii="Times New Roman" w:eastAsia="Times New Roman" w:hAnsi="Times New Roman" w:cs="Times New Roman"/>
                <w:b/>
                <w:bCs/>
              </w:rPr>
              <w:t>Базовая комплектация</w:t>
            </w:r>
          </w:p>
        </w:tc>
      </w:tr>
      <w:tr w:rsidR="002949AD" w:rsidRPr="001877EB" w14:paraId="2967087B" w14:textId="77777777" w:rsidTr="002949AD">
        <w:trPr>
          <w:trHeight w:val="750"/>
        </w:trPr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4908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B6E9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7EB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912F0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DDFC" w14:textId="2BA0AF12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49AD">
              <w:rPr>
                <w:rFonts w:ascii="Times New Roman" w:eastAsia="Times New Roman" w:hAnsi="Times New Roman" w:cs="Times New Roman"/>
              </w:rPr>
              <w:t>Снижение скорости вращения вентилятора (при наличии ЧП) в нерабочее время по таймеру или переключателю</w:t>
            </w:r>
          </w:p>
        </w:tc>
      </w:tr>
      <w:tr w:rsidR="002949AD" w:rsidRPr="001877EB" w14:paraId="23130D6E" w14:textId="77777777" w:rsidTr="002949AD">
        <w:trPr>
          <w:trHeight w:val="750"/>
        </w:trPr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14:paraId="55ED2257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054B42D8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35006C7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14:paraId="2020BD83" w14:textId="77777777" w:rsidR="002949AD" w:rsidRPr="001877EB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BE5FD0" w14:paraId="0984FC3D" w14:textId="77777777" w:rsidTr="00385C22">
        <w:trPr>
          <w:trHeight w:val="375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5747" w14:textId="0294212A" w:rsidR="002949AD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5FD0">
              <w:rPr>
                <w:rFonts w:ascii="Times New Roman" w:hAnsi="Times New Roman" w:cs="Times New Roman"/>
                <w:b/>
              </w:rPr>
              <w:t>Дополнительно для щита управления двумя вентиляторами (основной + резервный)</w:t>
            </w:r>
          </w:p>
        </w:tc>
      </w:tr>
      <w:tr w:rsidR="002949AD" w:rsidRPr="00BE5FD0" w14:paraId="6DD1F0F9" w14:textId="3AA2E862" w:rsidTr="002949AD">
        <w:trPr>
          <w:trHeight w:val="375"/>
        </w:trPr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0628" w14:textId="77777777" w:rsidR="002949AD" w:rsidRPr="00BE5FD0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5FD0">
              <w:rPr>
                <w:rFonts w:ascii="Times New Roman" w:eastAsia="Times New Roman" w:hAnsi="Times New Roman" w:cs="Times New Roman"/>
              </w:rPr>
              <w:t xml:space="preserve">Тип </w:t>
            </w:r>
          </w:p>
          <w:p w14:paraId="50C31BF1" w14:textId="14B1B5E0" w:rsidR="002949AD" w:rsidRPr="00BE5FD0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5FD0">
              <w:rPr>
                <w:rFonts w:ascii="Times New Roman" w:eastAsia="Times New Roman" w:hAnsi="Times New Roman" w:cs="Times New Roman"/>
              </w:rPr>
              <w:t>резервирования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D5BF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5FD0">
              <w:rPr>
                <w:rFonts w:ascii="Times New Roman" w:eastAsia="Times New Roman" w:hAnsi="Times New Roman" w:cs="Times New Roman"/>
              </w:rPr>
              <w:t>100% резерв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9700A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BC04" w14:textId="4A037B69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BE5FD0" w14:paraId="26CAF191" w14:textId="6E6E92B5" w:rsidTr="002949AD">
        <w:trPr>
          <w:trHeight w:val="375"/>
        </w:trPr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751F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F90F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5FD0">
              <w:rPr>
                <w:rFonts w:ascii="Times New Roman" w:eastAsia="Times New Roman" w:hAnsi="Times New Roman" w:cs="Times New Roman"/>
              </w:rPr>
              <w:t>Наработка часов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FC285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1EDE" w14:textId="02A250E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BE5FD0" w14:paraId="7BEFEC77" w14:textId="305000E4" w:rsidTr="002949AD">
        <w:trPr>
          <w:trHeight w:val="375"/>
        </w:trPr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191F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A51C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5FD0">
              <w:rPr>
                <w:rFonts w:ascii="Times New Roman" w:eastAsia="Times New Roman" w:hAnsi="Times New Roman" w:cs="Times New Roman"/>
              </w:rPr>
              <w:t>Ручной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485A3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074B" w14:textId="28066BA9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BE5FD0" w14:paraId="26FF6BBD" w14:textId="75078143" w:rsidTr="002949AD">
        <w:trPr>
          <w:trHeight w:val="188"/>
        </w:trPr>
        <w:tc>
          <w:tcPr>
            <w:tcW w:w="11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6F04F" w14:textId="195CFFA7" w:rsidR="002949AD" w:rsidRPr="00BE5FD0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BE5FD0" w14:paraId="173B640D" w14:textId="0B6DE20A" w:rsidTr="002949AD">
        <w:trPr>
          <w:trHeight w:val="375"/>
        </w:trPr>
        <w:tc>
          <w:tcPr>
            <w:tcW w:w="19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FF4A" w14:textId="7DF847E3" w:rsidR="002949AD" w:rsidRPr="00BE5FD0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5FD0">
              <w:rPr>
                <w:rFonts w:ascii="Times New Roman" w:eastAsia="Times New Roman" w:hAnsi="Times New Roman" w:cs="Times New Roman"/>
              </w:rPr>
              <w:t xml:space="preserve">Способ контроля работы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7441" w14:textId="3AF80DA8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BE5FD0">
              <w:rPr>
                <w:rFonts w:ascii="Times New Roman" w:eastAsia="Times New Roman" w:hAnsi="Times New Roman" w:cs="Times New Roman"/>
              </w:rPr>
              <w:t>атчик разряжения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1CD2E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D39" w14:textId="1FC85833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BE5FD0" w14:paraId="79FB8470" w14:textId="4456010A" w:rsidTr="002949AD">
        <w:trPr>
          <w:trHeight w:val="375"/>
        </w:trPr>
        <w:tc>
          <w:tcPr>
            <w:tcW w:w="19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110D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D00C1" w14:textId="3CE1CF55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BE5FD0">
              <w:rPr>
                <w:rFonts w:ascii="Times New Roman" w:eastAsia="Times New Roman" w:hAnsi="Times New Roman" w:cs="Times New Roman"/>
              </w:rPr>
              <w:t>еле перепада давления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641ED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B25A" w14:textId="63EC6EA6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BE5FD0" w14:paraId="46547623" w14:textId="7530F8BD" w:rsidTr="002949AD">
        <w:trPr>
          <w:trHeight w:val="375"/>
        </w:trPr>
        <w:tc>
          <w:tcPr>
            <w:tcW w:w="19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AEE1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C0AF" w14:textId="33C24A6C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BE5FD0">
              <w:rPr>
                <w:rFonts w:ascii="Times New Roman" w:eastAsia="Times New Roman" w:hAnsi="Times New Roman" w:cs="Times New Roman"/>
              </w:rPr>
              <w:t>остояние контактора/ПЧ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2FE4B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66E3" w14:textId="005DB325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BE5FD0" w14:paraId="387AB77D" w14:textId="4D4F18F6" w:rsidTr="002949AD">
        <w:trPr>
          <w:trHeight w:val="228"/>
        </w:trPr>
        <w:tc>
          <w:tcPr>
            <w:tcW w:w="11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7101" w14:textId="25AE47F1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BE5FD0" w14:paraId="7E5FA5F9" w14:textId="5D6512D2" w:rsidTr="002949AD">
        <w:trPr>
          <w:trHeight w:val="375"/>
        </w:trPr>
        <w:tc>
          <w:tcPr>
            <w:tcW w:w="19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139F" w14:textId="77777777" w:rsidR="002949AD" w:rsidRPr="00BE5FD0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5FD0">
              <w:rPr>
                <w:rFonts w:ascii="Times New Roman" w:eastAsia="Times New Roman" w:hAnsi="Times New Roman" w:cs="Times New Roman"/>
              </w:rPr>
              <w:t>управление воздушными заслонками на каждом вентиляторе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931B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5FD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7E8D5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EC04" w14:textId="2A0AB68E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BE5FD0" w14:paraId="12ECA833" w14:textId="715E143E" w:rsidTr="002949AD">
        <w:trPr>
          <w:trHeight w:val="375"/>
        </w:trPr>
        <w:tc>
          <w:tcPr>
            <w:tcW w:w="19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2E8E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C30B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5FD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4BE2A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709B" w14:textId="780A2AD1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BE5FD0" w14:paraId="473677E1" w14:textId="205BBB4F" w:rsidTr="002949AD">
        <w:trPr>
          <w:trHeight w:val="266"/>
        </w:trPr>
        <w:tc>
          <w:tcPr>
            <w:tcW w:w="11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86BC" w14:textId="39198DD6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BE5FD0" w14:paraId="28228BE0" w14:textId="3F96CD9D" w:rsidTr="002949AD">
        <w:trPr>
          <w:trHeight w:val="375"/>
        </w:trPr>
        <w:tc>
          <w:tcPr>
            <w:tcW w:w="19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FA1C144" w14:textId="77777777" w:rsidR="002949AD" w:rsidRPr="00BE5FD0" w:rsidRDefault="002949AD" w:rsidP="002949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5FD0">
              <w:rPr>
                <w:rFonts w:ascii="Times New Roman" w:eastAsia="Times New Roman" w:hAnsi="Times New Roman" w:cs="Times New Roman"/>
              </w:rPr>
              <w:t>Выбор основного вентилятора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0EF7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5FD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15F1C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C87E" w14:textId="2463129A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9AD" w:rsidRPr="00BE5FD0" w14:paraId="4818A228" w14:textId="10CA560E" w:rsidTr="002949AD">
        <w:trPr>
          <w:trHeight w:val="375"/>
        </w:trPr>
        <w:tc>
          <w:tcPr>
            <w:tcW w:w="19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D6CF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9327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5FD0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DE5CE" w14:textId="77777777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071E" w14:textId="07CD58D8" w:rsidR="002949AD" w:rsidRPr="00BE5FD0" w:rsidRDefault="002949AD" w:rsidP="002949A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427D58" w14:textId="77777777" w:rsidR="009809B1" w:rsidRPr="00B050BD" w:rsidRDefault="009809B1">
      <w:pPr>
        <w:spacing w:after="2893" w:line="247" w:lineRule="auto"/>
        <w:ind w:right="2"/>
        <w:jc w:val="both"/>
        <w:rPr>
          <w:rFonts w:asciiTheme="minorHAnsi" w:eastAsia="Tahoma" w:hAnsiTheme="minorHAnsi" w:cstheme="minorHAnsi"/>
          <w:sz w:val="16"/>
        </w:rPr>
      </w:pPr>
    </w:p>
    <w:sectPr w:rsidR="009809B1" w:rsidRPr="00B050BD">
      <w:headerReference w:type="default" r:id="rId8"/>
      <w:footerReference w:type="default" r:id="rId9"/>
      <w:pgSz w:w="11906" w:h="16838"/>
      <w:pgMar w:top="227" w:right="710" w:bottom="851" w:left="712" w:header="170" w:footer="34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7D62" w14:textId="77777777" w:rsidR="008A40E3" w:rsidRDefault="008A40E3">
      <w:pPr>
        <w:spacing w:after="0" w:line="240" w:lineRule="auto"/>
      </w:pPr>
      <w:r>
        <w:separator/>
      </w:r>
    </w:p>
  </w:endnote>
  <w:endnote w:type="continuationSeparator" w:id="0">
    <w:p w14:paraId="24D70C17" w14:textId="77777777" w:rsidR="008A40E3" w:rsidRDefault="008A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panose1 w:val="020B0604020202020204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10484" w:type="dxa"/>
      <w:jc w:val="center"/>
      <w:tblLayout w:type="fixed"/>
      <w:tblCellMar>
        <w:top w:w="28" w:type="dxa"/>
        <w:left w:w="0" w:type="dxa"/>
      </w:tblCellMar>
      <w:tblLook w:val="04A0" w:firstRow="1" w:lastRow="0" w:firstColumn="1" w:lastColumn="0" w:noHBand="0" w:noVBand="1"/>
    </w:tblPr>
    <w:tblGrid>
      <w:gridCol w:w="3692"/>
      <w:gridCol w:w="3396"/>
      <w:gridCol w:w="3396"/>
    </w:tblGrid>
    <w:tr w:rsidR="00D33789" w14:paraId="43F139AD" w14:textId="77777777">
      <w:trPr>
        <w:trHeight w:val="170"/>
        <w:jc w:val="center"/>
      </w:trPr>
      <w:tc>
        <w:tcPr>
          <w:tcW w:w="369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DF589B" w14:textId="77777777" w:rsidR="00D33789" w:rsidRDefault="00DE20FE">
          <w:pPr>
            <w:spacing w:after="0" w:line="240" w:lineRule="auto"/>
            <w:ind w:left="8"/>
            <w:jc w:val="center"/>
            <w:rPr>
              <w:rFonts w:ascii="Arial" w:hAnsi="Arial" w:cs="Arial"/>
              <w:color w:val="A6A6A6" w:themeColor="background1" w:themeShade="A6"/>
              <w:sz w:val="20"/>
            </w:rPr>
          </w:pPr>
          <w:r>
            <w:rPr>
              <w:rFonts w:ascii="Arial" w:eastAsia="Century Gothic" w:hAnsi="Arial" w:cs="Arial"/>
              <w:color w:val="A6A6A6" w:themeColor="background1" w:themeShade="A6"/>
              <w:sz w:val="20"/>
            </w:rPr>
            <w:t>TETRA@PP-PND.RU</w:t>
          </w:r>
        </w:p>
      </w:tc>
      <w:tc>
        <w:tcPr>
          <w:tcW w:w="3396" w:type="dxa"/>
          <w:tcBorders>
            <w:top w:val="nil"/>
            <w:left w:val="nil"/>
            <w:bottom w:val="nil"/>
            <w:right w:val="nil"/>
          </w:tcBorders>
        </w:tcPr>
        <w:p w14:paraId="1A570602" w14:textId="77777777" w:rsidR="00D33789" w:rsidRDefault="00DE20FE">
          <w:pPr>
            <w:spacing w:after="0" w:line="240" w:lineRule="auto"/>
            <w:ind w:left="8"/>
            <w:jc w:val="center"/>
            <w:rPr>
              <w:rFonts w:ascii="Arial" w:eastAsia="Century Gothic" w:hAnsi="Arial" w:cs="Arial"/>
              <w:color w:val="A6A6A6" w:themeColor="background1" w:themeShade="A6"/>
              <w:sz w:val="20"/>
            </w:rPr>
          </w:pPr>
          <w:r>
            <w:rPr>
              <w:rFonts w:ascii="Arial" w:eastAsia="Century Gothic" w:hAnsi="Arial" w:cs="Arial"/>
              <w:color w:val="A6A6A6" w:themeColor="background1" w:themeShade="A6"/>
              <w:sz w:val="20"/>
            </w:rPr>
            <w:t>PROM-EMKOSTI.RU</w:t>
          </w:r>
        </w:p>
      </w:tc>
      <w:tc>
        <w:tcPr>
          <w:tcW w:w="3396" w:type="dxa"/>
          <w:tcBorders>
            <w:top w:val="nil"/>
            <w:left w:val="nil"/>
            <w:bottom w:val="nil"/>
            <w:right w:val="nil"/>
          </w:tcBorders>
        </w:tcPr>
        <w:p w14:paraId="178E2A16" w14:textId="77777777" w:rsidR="00D33789" w:rsidRDefault="00DE20FE">
          <w:pPr>
            <w:spacing w:after="0" w:line="240" w:lineRule="auto"/>
            <w:ind w:left="8"/>
            <w:jc w:val="center"/>
            <w:rPr>
              <w:rFonts w:ascii="Arial" w:eastAsia="Century Gothic" w:hAnsi="Arial" w:cs="Arial"/>
              <w:color w:val="A6A6A6" w:themeColor="background1" w:themeShade="A6"/>
              <w:sz w:val="20"/>
            </w:rPr>
          </w:pPr>
          <w:r>
            <w:rPr>
              <w:rFonts w:ascii="Arial" w:eastAsia="Century Gothic" w:hAnsi="Arial" w:cs="Arial"/>
              <w:color w:val="A6A6A6" w:themeColor="background1" w:themeShade="A6"/>
              <w:sz w:val="20"/>
            </w:rPr>
            <w:t>(812) 331-90-90</w:t>
          </w:r>
        </w:p>
      </w:tc>
    </w:tr>
  </w:tbl>
  <w:p w14:paraId="183E77B8" w14:textId="77777777" w:rsidR="00D33789" w:rsidRDefault="00D33789">
    <w:pPr>
      <w:pStyle w:val="aa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E2D3" w14:textId="77777777" w:rsidR="008A40E3" w:rsidRDefault="008A40E3">
      <w:pPr>
        <w:spacing w:after="0" w:line="240" w:lineRule="auto"/>
      </w:pPr>
      <w:r>
        <w:separator/>
      </w:r>
    </w:p>
  </w:footnote>
  <w:footnote w:type="continuationSeparator" w:id="0">
    <w:p w14:paraId="3B4C0D69" w14:textId="77777777" w:rsidR="008A40E3" w:rsidRDefault="008A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10445" w:type="dxa"/>
      <w:jc w:val="right"/>
      <w:tblLayout w:type="fixed"/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06"/>
      <w:gridCol w:w="4939"/>
    </w:tblGrid>
    <w:tr w:rsidR="00D33789" w14:paraId="387EED64" w14:textId="77777777">
      <w:trPr>
        <w:jc w:val="right"/>
      </w:trPr>
      <w:tc>
        <w:tcPr>
          <w:tcW w:w="5505" w:type="dxa"/>
          <w:tcBorders>
            <w:top w:val="nil"/>
            <w:left w:val="nil"/>
            <w:bottom w:val="nil"/>
            <w:right w:val="nil"/>
          </w:tcBorders>
        </w:tcPr>
        <w:p w14:paraId="53BEA601" w14:textId="77777777" w:rsidR="00D33789" w:rsidRDefault="00D33789">
          <w:pPr>
            <w:spacing w:after="0" w:line="240" w:lineRule="auto"/>
            <w:ind w:left="8"/>
          </w:pPr>
        </w:p>
      </w:tc>
      <w:tc>
        <w:tcPr>
          <w:tcW w:w="4939" w:type="dxa"/>
          <w:tcBorders>
            <w:top w:val="nil"/>
            <w:left w:val="nil"/>
            <w:bottom w:val="nil"/>
            <w:right w:val="nil"/>
          </w:tcBorders>
        </w:tcPr>
        <w:p w14:paraId="53F35133" w14:textId="77777777" w:rsidR="00D33789" w:rsidRDefault="00D33789">
          <w:pPr>
            <w:spacing w:after="0" w:line="240" w:lineRule="auto"/>
            <w:ind w:left="8"/>
            <w:jc w:val="right"/>
            <w:rPr>
              <w:rFonts w:ascii="Century Gothic" w:eastAsia="Century Gothic" w:hAnsi="Century Gothic" w:cs="Century Gothic"/>
              <w:sz w:val="20"/>
            </w:rPr>
          </w:pPr>
        </w:p>
      </w:tc>
    </w:tr>
    <w:tr w:rsidR="00D33789" w14:paraId="580FB9E9" w14:textId="77777777">
      <w:trPr>
        <w:jc w:val="right"/>
      </w:trPr>
      <w:tc>
        <w:tcPr>
          <w:tcW w:w="550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865E353" w14:textId="77777777" w:rsidR="00D33789" w:rsidRDefault="00DE20FE">
          <w:pPr>
            <w:spacing w:after="0" w:line="240" w:lineRule="auto"/>
            <w:ind w:left="8"/>
          </w:pPr>
          <w:r>
            <w:rPr>
              <w:noProof/>
            </w:rPr>
            <w:drawing>
              <wp:inline distT="0" distB="0" distL="0" distR="0" wp14:anchorId="234A8B4B" wp14:editId="7DCE82D3">
                <wp:extent cx="1002030" cy="396240"/>
                <wp:effectExtent l="0" t="0" r="0" b="0"/>
                <wp:docPr id="2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30" cy="396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7CEEAB9" w14:textId="77777777" w:rsidR="00D33789" w:rsidRDefault="00DE20FE">
          <w:pPr>
            <w:spacing w:after="0" w:line="240" w:lineRule="auto"/>
            <w:ind w:left="8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eastAsia="Century Gothic" w:hAnsi="Arial" w:cs="Arial"/>
              <w:sz w:val="18"/>
            </w:rPr>
            <w:t>Санкт-Петербург, Смоляная ул. 15 Б</w:t>
          </w:r>
        </w:p>
      </w:tc>
    </w:tr>
    <w:tr w:rsidR="00D33789" w:rsidRPr="00832F61" w14:paraId="68C112A2" w14:textId="77777777">
      <w:trPr>
        <w:jc w:val="right"/>
      </w:trPr>
      <w:tc>
        <w:tcPr>
          <w:tcW w:w="5505" w:type="dxa"/>
          <w:vMerge/>
          <w:tcBorders>
            <w:top w:val="nil"/>
            <w:left w:val="nil"/>
            <w:bottom w:val="nil"/>
            <w:right w:val="nil"/>
          </w:tcBorders>
        </w:tcPr>
        <w:p w14:paraId="6E5BFF7A" w14:textId="77777777" w:rsidR="00D33789" w:rsidRDefault="00D33789">
          <w:pPr>
            <w:spacing w:after="0" w:line="240" w:lineRule="auto"/>
            <w:ind w:left="18" w:right="-12" w:hanging="10"/>
            <w:jc w:val="center"/>
            <w:rPr>
              <w:rFonts w:ascii="Century Gothic" w:eastAsia="Century Gothic" w:hAnsi="Century Gothic" w:cs="Century Gothic"/>
              <w:sz w:val="20"/>
            </w:rPr>
          </w:pPr>
        </w:p>
      </w:tc>
      <w:tc>
        <w:tcPr>
          <w:tcW w:w="49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A64D15F" w14:textId="77777777" w:rsidR="00D33789" w:rsidRDefault="00DE20FE">
          <w:pPr>
            <w:spacing w:after="0" w:line="240" w:lineRule="auto"/>
            <w:ind w:left="18" w:right="-12" w:hanging="10"/>
            <w:jc w:val="right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eastAsia="Century Gothic" w:hAnsi="Arial" w:cs="Arial"/>
              <w:sz w:val="18"/>
            </w:rPr>
            <w:t>Сайт</w:t>
          </w:r>
          <w:r>
            <w:rPr>
              <w:rFonts w:ascii="Arial" w:eastAsia="Century Gothic" w:hAnsi="Arial" w:cs="Arial"/>
              <w:sz w:val="18"/>
              <w:lang w:val="en-US"/>
            </w:rPr>
            <w:t xml:space="preserve">: </w:t>
          </w:r>
          <w:proofErr w:type="gramStart"/>
          <w:r>
            <w:rPr>
              <w:rFonts w:ascii="Arial" w:eastAsia="Century Gothic" w:hAnsi="Arial" w:cs="Arial"/>
              <w:sz w:val="18"/>
              <w:lang w:val="en-US"/>
            </w:rPr>
            <w:t>prom-emkosti.ru  /</w:t>
          </w:r>
          <w:proofErr w:type="gramEnd"/>
          <w:r>
            <w:rPr>
              <w:rFonts w:ascii="Arial" w:eastAsia="Century Gothic" w:hAnsi="Arial" w:cs="Arial"/>
              <w:sz w:val="18"/>
              <w:lang w:val="en-US"/>
            </w:rPr>
            <w:t xml:space="preserve">  e-mail: tetra@pp-pnd.ru </w:t>
          </w:r>
        </w:p>
      </w:tc>
    </w:tr>
    <w:tr w:rsidR="00D33789" w14:paraId="488E85B9" w14:textId="77777777">
      <w:trPr>
        <w:jc w:val="right"/>
      </w:trPr>
      <w:tc>
        <w:tcPr>
          <w:tcW w:w="5505" w:type="dxa"/>
          <w:vMerge/>
          <w:tcBorders>
            <w:top w:val="nil"/>
            <w:left w:val="nil"/>
            <w:bottom w:val="nil"/>
            <w:right w:val="nil"/>
          </w:tcBorders>
        </w:tcPr>
        <w:p w14:paraId="51F4CAFC" w14:textId="77777777" w:rsidR="00D33789" w:rsidRDefault="00D33789">
          <w:pPr>
            <w:spacing w:after="0" w:line="240" w:lineRule="auto"/>
            <w:jc w:val="center"/>
            <w:rPr>
              <w:rFonts w:ascii="Century Gothic" w:eastAsia="Century Gothic" w:hAnsi="Century Gothic" w:cs="Century Gothic"/>
              <w:sz w:val="20"/>
              <w:lang w:val="en-US"/>
            </w:rPr>
          </w:pPr>
        </w:p>
      </w:tc>
      <w:tc>
        <w:tcPr>
          <w:tcW w:w="49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1C023C" w14:textId="77777777" w:rsidR="00D33789" w:rsidRDefault="00DE20FE">
          <w:pPr>
            <w:spacing w:after="0" w:line="240" w:lineRule="auto"/>
            <w:jc w:val="right"/>
            <w:rPr>
              <w:rFonts w:ascii="Arial" w:eastAsia="Century Gothic" w:hAnsi="Arial" w:cs="Arial"/>
              <w:sz w:val="18"/>
              <w:lang w:val="en-US"/>
            </w:rPr>
          </w:pPr>
          <w:r>
            <w:rPr>
              <w:rFonts w:ascii="Arial" w:eastAsia="Century Gothic" w:hAnsi="Arial" w:cs="Arial"/>
              <w:sz w:val="18"/>
            </w:rPr>
            <w:t>Тел</w:t>
          </w:r>
          <w:r>
            <w:rPr>
              <w:rFonts w:ascii="Arial" w:eastAsia="Century Gothic" w:hAnsi="Arial" w:cs="Arial"/>
              <w:sz w:val="18"/>
              <w:lang w:val="en-US"/>
            </w:rPr>
            <w:t>. (812) 331-90-90</w:t>
          </w:r>
        </w:p>
      </w:tc>
    </w:tr>
  </w:tbl>
  <w:p w14:paraId="1EACE074" w14:textId="77777777" w:rsidR="00D33789" w:rsidRDefault="00D33789">
    <w:pPr>
      <w:pStyle w:val="a9"/>
      <w:rPr>
        <w:lang w:val="en-US"/>
      </w:rPr>
    </w:pPr>
  </w:p>
  <w:tbl>
    <w:tblPr>
      <w:tblStyle w:val="ab"/>
      <w:tblW w:w="12475" w:type="dxa"/>
      <w:tblInd w:w="-993" w:type="dxa"/>
      <w:tblLayout w:type="fixed"/>
      <w:tblLook w:val="04A0" w:firstRow="1" w:lastRow="0" w:firstColumn="1" w:lastColumn="0" w:noHBand="0" w:noVBand="1"/>
    </w:tblPr>
    <w:tblGrid>
      <w:gridCol w:w="12475"/>
    </w:tblGrid>
    <w:tr w:rsidR="00D33789" w14:paraId="43B09B8B" w14:textId="77777777">
      <w:trPr>
        <w:trHeight w:val="57"/>
      </w:trPr>
      <w:tc>
        <w:tcPr>
          <w:tcW w:w="12475" w:type="dxa"/>
          <w:tcBorders>
            <w:top w:val="nil"/>
            <w:left w:val="nil"/>
            <w:bottom w:val="nil"/>
            <w:right w:val="nil"/>
          </w:tcBorders>
        </w:tcPr>
        <w:p w14:paraId="692B783D" w14:textId="77777777" w:rsidR="00D33789" w:rsidRDefault="00DE20FE">
          <w:pPr>
            <w:pStyle w:val="a9"/>
            <w:rPr>
              <w:sz w:val="2"/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767DDCE6" wp14:editId="55905452">
                    <wp:extent cx="7785100" cy="13335"/>
                    <wp:effectExtent l="0" t="0" r="0" b="0"/>
                    <wp:docPr id="3" name="Прямоугольник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84640" cy="12600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rect id="shape_0" fillcolor="#f2f2f2" stroked="f" style="position:absolute;margin-left:0pt;margin-top:-1.05pt;width:612.9pt;height:0.95pt;mso-wrap-style:none;v-text-anchor:middle;mso-position-horizontal:center;mso-position-vertical:top">
                    <v:fill o:detectmouseclick="t" type="solid" color2="#0d0d0d"/>
                    <v:stroke color="#3465a4" joinstyle="round" endcap="flat"/>
                    <w10:wrap type="topAndBottom"/>
                  </v:rect>
                </w:pict>
              </mc:Fallback>
            </mc:AlternateContent>
          </w:r>
        </w:p>
      </w:tc>
    </w:tr>
  </w:tbl>
  <w:p w14:paraId="694C0619" w14:textId="77777777" w:rsidR="00D33789" w:rsidRDefault="00D33789">
    <w:pPr>
      <w:pStyle w:val="a9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3525"/>
    <w:multiLevelType w:val="hybridMultilevel"/>
    <w:tmpl w:val="B612521A"/>
    <w:lvl w:ilvl="0" w:tplc="23560B02">
      <w:numFmt w:val="bullet"/>
      <w:lvlText w:val=""/>
      <w:lvlJc w:val="left"/>
      <w:pPr>
        <w:ind w:left="355" w:hanging="360"/>
      </w:pPr>
      <w:rPr>
        <w:rFonts w:ascii="Symbol" w:eastAsia="Tahom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93443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89"/>
    <w:rsid w:val="000129FB"/>
    <w:rsid w:val="000517A3"/>
    <w:rsid w:val="0007546A"/>
    <w:rsid w:val="001877EB"/>
    <w:rsid w:val="00196A2A"/>
    <w:rsid w:val="001D659C"/>
    <w:rsid w:val="002949AD"/>
    <w:rsid w:val="00295938"/>
    <w:rsid w:val="003D232A"/>
    <w:rsid w:val="00432DCE"/>
    <w:rsid w:val="0043539A"/>
    <w:rsid w:val="004755C2"/>
    <w:rsid w:val="004B6736"/>
    <w:rsid w:val="00544C10"/>
    <w:rsid w:val="00584C5D"/>
    <w:rsid w:val="005C22BE"/>
    <w:rsid w:val="00611C02"/>
    <w:rsid w:val="006572A3"/>
    <w:rsid w:val="00691DA1"/>
    <w:rsid w:val="00797E1E"/>
    <w:rsid w:val="007A62EB"/>
    <w:rsid w:val="007B6521"/>
    <w:rsid w:val="00821443"/>
    <w:rsid w:val="00832F61"/>
    <w:rsid w:val="00893ED9"/>
    <w:rsid w:val="008A40E3"/>
    <w:rsid w:val="008E395E"/>
    <w:rsid w:val="00976E1E"/>
    <w:rsid w:val="009809B1"/>
    <w:rsid w:val="009A6AF9"/>
    <w:rsid w:val="00A377EF"/>
    <w:rsid w:val="00AB3050"/>
    <w:rsid w:val="00AC0A1B"/>
    <w:rsid w:val="00AF359D"/>
    <w:rsid w:val="00B050BD"/>
    <w:rsid w:val="00B161CF"/>
    <w:rsid w:val="00B41B97"/>
    <w:rsid w:val="00BE5FD0"/>
    <w:rsid w:val="00C07066"/>
    <w:rsid w:val="00C20038"/>
    <w:rsid w:val="00CB0C36"/>
    <w:rsid w:val="00D16F3A"/>
    <w:rsid w:val="00D27AE5"/>
    <w:rsid w:val="00D33789"/>
    <w:rsid w:val="00D56A5B"/>
    <w:rsid w:val="00D97811"/>
    <w:rsid w:val="00DB60F5"/>
    <w:rsid w:val="00DE20FE"/>
    <w:rsid w:val="00E12CED"/>
    <w:rsid w:val="00E13987"/>
    <w:rsid w:val="00E363FB"/>
    <w:rsid w:val="00E87506"/>
    <w:rsid w:val="00EB0B43"/>
    <w:rsid w:val="00F0387E"/>
    <w:rsid w:val="00F238D4"/>
    <w:rsid w:val="00F2522B"/>
    <w:rsid w:val="00F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C497"/>
  <w15:docId w15:val="{9083640F-64BD-8B48-8FB3-8571CE5E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33E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72AAD"/>
    <w:rPr>
      <w:rFonts w:ascii="Calibri" w:eastAsia="Calibri" w:hAnsi="Calibri" w:cs="Calibri"/>
      <w:color w:val="000000"/>
    </w:rPr>
  </w:style>
  <w:style w:type="character" w:customStyle="1" w:styleId="a4">
    <w:name w:val="Нижний колонтитул Знак"/>
    <w:basedOn w:val="a0"/>
    <w:uiPriority w:val="99"/>
    <w:qFormat/>
    <w:rsid w:val="00C72AAD"/>
    <w:rPr>
      <w:rFonts w:ascii="Calibri" w:eastAsia="Calibri" w:hAnsi="Calibri" w:cs="Calibri"/>
      <w:color w:val="000000"/>
    </w:rPr>
  </w:style>
  <w:style w:type="character" w:styleId="a5">
    <w:name w:val="Hyperlink"/>
    <w:basedOn w:val="a0"/>
    <w:uiPriority w:val="99"/>
    <w:unhideWhenUsed/>
    <w:rsid w:val="00ED768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ED7686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uiPriority w:val="99"/>
    <w:unhideWhenUsed/>
    <w:rsid w:val="00C72AAD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uiPriority w:val="99"/>
    <w:unhideWhenUsed/>
    <w:rsid w:val="00C72AAD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39"/>
    <w:rsid w:val="00C7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BF25D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F25D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9809B1"/>
    <w:pPr>
      <w:widowControl w:val="0"/>
      <w:suppressAutoHyphens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09B1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paragraph" w:styleId="ac">
    <w:name w:val="List Paragraph"/>
    <w:basedOn w:val="a"/>
    <w:uiPriority w:val="34"/>
    <w:qFormat/>
    <w:rsid w:val="00AC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726CE-CEBC-7C47-951A-4F8FE12A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Американцев</dc:creator>
  <dc:description/>
  <cp:lastModifiedBy>Игорь</cp:lastModifiedBy>
  <cp:revision>2</cp:revision>
  <cp:lastPrinted>2026-03-13T11:44:00Z</cp:lastPrinted>
  <dcterms:created xsi:type="dcterms:W3CDTF">2026-03-13T11:44:00Z</dcterms:created>
  <dcterms:modified xsi:type="dcterms:W3CDTF">2026-03-13T11:44:00Z</dcterms:modified>
  <dc:language>ru-RU</dc:language>
</cp:coreProperties>
</file>